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95C" w:rsidRDefault="003E095C">
      <w:pPr>
        <w:pStyle w:val="ConsPlusTitlePage"/>
      </w:pPr>
      <w:r>
        <w:t xml:space="preserve">Документ предоставлен </w:t>
      </w:r>
      <w:hyperlink r:id="rId4">
        <w:r>
          <w:rPr>
            <w:color w:val="0000FF"/>
          </w:rPr>
          <w:t>КонсультантПлюс</w:t>
        </w:r>
      </w:hyperlink>
      <w:r>
        <w:br/>
      </w:r>
    </w:p>
    <w:p w:rsidR="003E095C" w:rsidRDefault="003E095C">
      <w:pPr>
        <w:pStyle w:val="ConsPlusNormal"/>
        <w:ind w:firstLine="540"/>
        <w:jc w:val="both"/>
        <w:outlineLvl w:val="0"/>
      </w:pPr>
    </w:p>
    <w:p w:rsidR="003E095C" w:rsidRDefault="003E095C">
      <w:pPr>
        <w:pStyle w:val="ConsPlusTitle"/>
        <w:jc w:val="center"/>
        <w:outlineLvl w:val="0"/>
      </w:pPr>
      <w:r>
        <w:t>ЗАКОНОДАТЕЛЬНОЕ СОБРАНИЕ НИЖЕГОРОДСКОЙ ОБЛАСТИ</w:t>
      </w:r>
    </w:p>
    <w:p w:rsidR="003E095C" w:rsidRDefault="003E095C">
      <w:pPr>
        <w:pStyle w:val="ConsPlusTitle"/>
        <w:jc w:val="center"/>
      </w:pPr>
    </w:p>
    <w:p w:rsidR="003E095C" w:rsidRDefault="003E095C">
      <w:pPr>
        <w:pStyle w:val="ConsPlusTitle"/>
        <w:jc w:val="center"/>
      </w:pPr>
      <w:r>
        <w:t>ПОСТАНОВЛЕНИЕ</w:t>
      </w:r>
    </w:p>
    <w:p w:rsidR="003E095C" w:rsidRDefault="003E095C">
      <w:pPr>
        <w:pStyle w:val="ConsPlusTitle"/>
        <w:jc w:val="center"/>
      </w:pPr>
      <w:r>
        <w:t>от 17 декабря 2015 г. N 2006-V</w:t>
      </w:r>
    </w:p>
    <w:p w:rsidR="003E095C" w:rsidRDefault="003E095C">
      <w:pPr>
        <w:pStyle w:val="ConsPlusTitle"/>
        <w:jc w:val="center"/>
      </w:pPr>
    </w:p>
    <w:p w:rsidR="003E095C" w:rsidRDefault="003E095C">
      <w:pPr>
        <w:pStyle w:val="ConsPlusTitle"/>
        <w:jc w:val="center"/>
      </w:pPr>
      <w:r>
        <w:t>О ПРИНЯТИИ ПОЛОЖЕНИЯ О БЛАГОДАРНОСТИ ДЕПУТАТА</w:t>
      </w:r>
    </w:p>
    <w:p w:rsidR="003E095C" w:rsidRDefault="003E095C">
      <w:pPr>
        <w:pStyle w:val="ConsPlusTitle"/>
        <w:jc w:val="center"/>
      </w:pPr>
      <w:r>
        <w:t>ЗАКОНОДАТЕЛЬНОГО СОБРАНИЯ НИЖЕГОРОДСКОЙ ОБЛАСТИ</w:t>
      </w:r>
    </w:p>
    <w:p w:rsidR="003E095C" w:rsidRDefault="003E095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3E095C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E095C" w:rsidRDefault="003E095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E095C" w:rsidRDefault="003E095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E095C" w:rsidRDefault="003E095C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3E095C" w:rsidRDefault="003E095C">
            <w:pPr>
              <w:pStyle w:val="ConsPlusNormal"/>
              <w:jc w:val="center"/>
            </w:pPr>
            <w:r>
              <w:rPr>
                <w:color w:val="392C69"/>
              </w:rPr>
              <w:t>(в ред. постановлений Законодательного Собрания Нижегородской области</w:t>
            </w:r>
          </w:p>
          <w:p w:rsidR="003E095C" w:rsidRDefault="003E095C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25.10.2018 </w:t>
            </w:r>
            <w:hyperlink r:id="rId5">
              <w:r>
                <w:rPr>
                  <w:color w:val="0000FF"/>
                </w:rPr>
                <w:t>N 825-VI</w:t>
              </w:r>
            </w:hyperlink>
            <w:r>
              <w:rPr>
                <w:color w:val="392C69"/>
              </w:rPr>
              <w:t xml:space="preserve">, от 31.08.2021 </w:t>
            </w:r>
            <w:hyperlink r:id="rId6">
              <w:r>
                <w:rPr>
                  <w:color w:val="0000FF"/>
                </w:rPr>
                <w:t>N 1901-VI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E095C" w:rsidRDefault="003E095C">
            <w:pPr>
              <w:pStyle w:val="ConsPlusNormal"/>
            </w:pPr>
          </w:p>
        </w:tc>
      </w:tr>
    </w:tbl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ind w:firstLine="540"/>
        <w:jc w:val="both"/>
      </w:pPr>
      <w:r>
        <w:t xml:space="preserve">В соответствии с </w:t>
      </w:r>
      <w:hyperlink r:id="rId7">
        <w:r>
          <w:rPr>
            <w:color w:val="0000FF"/>
          </w:rPr>
          <w:t>частью 1 статьи 7</w:t>
        </w:r>
      </w:hyperlink>
      <w:r>
        <w:t xml:space="preserve"> Закона Нижегородской области от 12 октября 2011 года N 150-З "О статусе депутата Законодательного Собрания Нижегородской области" и в целях поощрения граждан Российской Федерации, иностранных граждан, лиц без гражданства, общественных объединений и организаций (их структурных подразделений), осуществляющих свою деятельность на территории Нижегородской области, за вклад в социально-экономическое, научное и культурное развитие Нижегородской области или отдельных муниципальных образований Нижегородской области, совершенствование законодательства Нижегородской области Законодательное Собрание области постановляет:</w:t>
      </w:r>
    </w:p>
    <w:p w:rsidR="003E095C" w:rsidRDefault="003E095C">
      <w:pPr>
        <w:pStyle w:val="ConsPlusNormal"/>
        <w:jc w:val="both"/>
      </w:pPr>
      <w:r>
        <w:t xml:space="preserve">(в ред. постановлений Законодательного Собрания Нижегородской области от 25.10.2018 </w:t>
      </w:r>
      <w:hyperlink r:id="rId8">
        <w:r>
          <w:rPr>
            <w:color w:val="0000FF"/>
          </w:rPr>
          <w:t>N 825-VI</w:t>
        </w:r>
      </w:hyperlink>
      <w:r>
        <w:t xml:space="preserve">, от 31.08.2021 </w:t>
      </w:r>
      <w:hyperlink r:id="rId9">
        <w:r>
          <w:rPr>
            <w:color w:val="0000FF"/>
          </w:rPr>
          <w:t>N 1901-VI</w:t>
        </w:r>
      </w:hyperlink>
      <w:r>
        <w:t>)</w:t>
      </w:r>
    </w:p>
    <w:p w:rsidR="003E095C" w:rsidRDefault="003E095C">
      <w:pPr>
        <w:pStyle w:val="ConsPlusNormal"/>
        <w:spacing w:before="220"/>
        <w:ind w:firstLine="540"/>
        <w:jc w:val="both"/>
      </w:pPr>
      <w:r>
        <w:t xml:space="preserve">1. Принять </w:t>
      </w:r>
      <w:hyperlink w:anchor="P32">
        <w:r>
          <w:rPr>
            <w:color w:val="0000FF"/>
          </w:rPr>
          <w:t>Положение</w:t>
        </w:r>
      </w:hyperlink>
      <w:r>
        <w:t xml:space="preserve"> о Благодарности депутата Законодательного Собрания Нижегородской области согласно приложению.</w:t>
      </w:r>
    </w:p>
    <w:p w:rsidR="003E095C" w:rsidRDefault="003E095C">
      <w:pPr>
        <w:pStyle w:val="ConsPlusNormal"/>
        <w:spacing w:before="220"/>
        <w:ind w:firstLine="540"/>
        <w:jc w:val="both"/>
      </w:pPr>
      <w:r>
        <w:t>2. Установить, что Герб Нижегородской области в многоцветном варианте воспроизводится на бланке "Благодарность депутата Законодательного Собрания Нижегородской области".</w:t>
      </w:r>
    </w:p>
    <w:p w:rsidR="003E095C" w:rsidRDefault="003E095C">
      <w:pPr>
        <w:pStyle w:val="ConsPlusNormal"/>
        <w:spacing w:before="220"/>
        <w:ind w:firstLine="540"/>
        <w:jc w:val="both"/>
      </w:pPr>
      <w:r>
        <w:t xml:space="preserve">3. Признать утратившим силу </w:t>
      </w:r>
      <w:hyperlink r:id="rId10">
        <w:r>
          <w:rPr>
            <w:color w:val="0000FF"/>
          </w:rPr>
          <w:t>постановление</w:t>
        </w:r>
      </w:hyperlink>
      <w:r>
        <w:t xml:space="preserve"> Законодательного Собрания области от 30 июля 2009 года N 1644-IV "Об использовании Герба Нижегородской области на бланке "Благодарность депутата Законодательного Собрания Нижегородской области".</w:t>
      </w:r>
    </w:p>
    <w:p w:rsidR="003E095C" w:rsidRDefault="003E095C">
      <w:pPr>
        <w:pStyle w:val="ConsPlusNormal"/>
        <w:spacing w:before="220"/>
        <w:ind w:firstLine="540"/>
        <w:jc w:val="both"/>
      </w:pPr>
      <w:r>
        <w:t>4. Опубликовать настоящее постановление в газете "Нижегородские новости" и разместить его на официальном сайте Законодательного Собрания Нижегородской области в информационно-телекоммуникационной сети "Интернет".</w:t>
      </w:r>
    </w:p>
    <w:p w:rsidR="003E095C" w:rsidRDefault="003E095C">
      <w:pPr>
        <w:pStyle w:val="ConsPlusNormal"/>
        <w:spacing w:before="220"/>
        <w:ind w:firstLine="540"/>
        <w:jc w:val="both"/>
      </w:pPr>
      <w:r>
        <w:t>5. Настоящее постановление вступает в силу с 1 января 2016 года.</w:t>
      </w:r>
    </w:p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jc w:val="right"/>
      </w:pPr>
      <w:r>
        <w:t>Председатель Собрания</w:t>
      </w:r>
    </w:p>
    <w:p w:rsidR="003E095C" w:rsidRDefault="003E095C">
      <w:pPr>
        <w:pStyle w:val="ConsPlusNormal"/>
        <w:jc w:val="right"/>
      </w:pPr>
      <w:r>
        <w:t>Е.В.ЛЕБЕДЕВ</w:t>
      </w:r>
    </w:p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jc w:val="right"/>
        <w:outlineLvl w:val="0"/>
      </w:pPr>
      <w:r>
        <w:t>Приложение</w:t>
      </w:r>
    </w:p>
    <w:p w:rsidR="003E095C" w:rsidRDefault="003E095C">
      <w:pPr>
        <w:pStyle w:val="ConsPlusNormal"/>
        <w:jc w:val="right"/>
      </w:pPr>
      <w:r>
        <w:t>к постановлению</w:t>
      </w:r>
    </w:p>
    <w:p w:rsidR="003E095C" w:rsidRDefault="003E095C">
      <w:pPr>
        <w:pStyle w:val="ConsPlusNormal"/>
        <w:jc w:val="right"/>
      </w:pPr>
      <w:r>
        <w:t>Законодательного Собрания области</w:t>
      </w:r>
    </w:p>
    <w:p w:rsidR="003E095C" w:rsidRDefault="003E095C">
      <w:pPr>
        <w:pStyle w:val="ConsPlusNormal"/>
        <w:jc w:val="right"/>
      </w:pPr>
      <w:r>
        <w:t>от 17 декабря 2015 года N 2006-V</w:t>
      </w:r>
    </w:p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Title"/>
        <w:jc w:val="center"/>
      </w:pPr>
      <w:bookmarkStart w:id="0" w:name="P32"/>
      <w:bookmarkEnd w:id="0"/>
      <w:r>
        <w:lastRenderedPageBreak/>
        <w:t>ПОЛОЖЕНИЕ</w:t>
      </w:r>
    </w:p>
    <w:p w:rsidR="003E095C" w:rsidRDefault="003E095C">
      <w:pPr>
        <w:pStyle w:val="ConsPlusTitle"/>
        <w:jc w:val="center"/>
      </w:pPr>
      <w:r>
        <w:t>О БЛАГОДАРНОСТИ ДЕПУТАТА ЗАКОНОДАТЕЛЬНОГО СОБРАНИЯ</w:t>
      </w:r>
    </w:p>
    <w:p w:rsidR="003E095C" w:rsidRDefault="003E095C">
      <w:pPr>
        <w:pStyle w:val="ConsPlusTitle"/>
        <w:jc w:val="center"/>
      </w:pPr>
      <w:r>
        <w:t>НИЖЕГОРОДСКОЙ ОБЛАСТИ</w:t>
      </w:r>
    </w:p>
    <w:p w:rsidR="003E095C" w:rsidRDefault="003E095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3E095C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E095C" w:rsidRDefault="003E095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E095C" w:rsidRDefault="003E095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E095C" w:rsidRDefault="003E095C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3E095C" w:rsidRDefault="003E095C">
            <w:pPr>
              <w:pStyle w:val="ConsPlusNormal"/>
              <w:jc w:val="center"/>
            </w:pPr>
            <w:r>
              <w:rPr>
                <w:color w:val="392C69"/>
              </w:rPr>
              <w:t>(в ред. постановлений Законодательного Собрания Нижегородской области</w:t>
            </w:r>
          </w:p>
          <w:p w:rsidR="003E095C" w:rsidRDefault="003E095C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25.10.2018 </w:t>
            </w:r>
            <w:hyperlink r:id="rId11">
              <w:r>
                <w:rPr>
                  <w:color w:val="0000FF"/>
                </w:rPr>
                <w:t>N 825-VI</w:t>
              </w:r>
            </w:hyperlink>
            <w:r>
              <w:rPr>
                <w:color w:val="392C69"/>
              </w:rPr>
              <w:t xml:space="preserve">, от 31.08.2021 </w:t>
            </w:r>
            <w:hyperlink r:id="rId12">
              <w:r>
                <w:rPr>
                  <w:color w:val="0000FF"/>
                </w:rPr>
                <w:t>N 1901-VI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E095C" w:rsidRDefault="003E095C">
            <w:pPr>
              <w:pStyle w:val="ConsPlusNormal"/>
            </w:pPr>
          </w:p>
        </w:tc>
      </w:tr>
    </w:tbl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ind w:firstLine="540"/>
        <w:jc w:val="both"/>
      </w:pPr>
      <w:r>
        <w:t>1. Благодарность депутата Законодательного Собрания Нижегородской области (далее - Благодарность депутата) является формой поощрения граждан Российской Федерации, иностранных граждан, лиц без гражданства, общественных объединений и организаций (их структурных подразделений), осуществляющих свою деятельность на территории Нижегородской области (далее - область), за вклад в социально-экономическое, научное и культурное развитие области или отдельных муниципальных образований области, совершенствование законодательства области, правовое просвещение, активное сотрудничество с депутатом Законодательного Собрания Нижегородской области (далее - депутат Собрания), активную общественную деятельность и иные заслуги.</w:t>
      </w:r>
    </w:p>
    <w:p w:rsidR="003E095C" w:rsidRDefault="003E095C">
      <w:pPr>
        <w:pStyle w:val="ConsPlusNormal"/>
        <w:jc w:val="both"/>
      </w:pPr>
      <w:r>
        <w:t xml:space="preserve">(в ред. </w:t>
      </w:r>
      <w:hyperlink r:id="rId13">
        <w:r>
          <w:rPr>
            <w:color w:val="0000FF"/>
          </w:rPr>
          <w:t>постановления</w:t>
        </w:r>
      </w:hyperlink>
      <w:r>
        <w:t xml:space="preserve"> Законодательного Собрания Нижегородской области от 31.08.2021 N 1901-VI)</w:t>
      </w:r>
    </w:p>
    <w:p w:rsidR="003E095C" w:rsidRDefault="003E095C">
      <w:pPr>
        <w:pStyle w:val="ConsPlusNormal"/>
        <w:spacing w:before="220"/>
        <w:ind w:firstLine="540"/>
        <w:jc w:val="both"/>
      </w:pPr>
      <w:r>
        <w:t>2. Решение о поощрении Благодарностью депутата принимается депутатом Собрания самостоятельно.</w:t>
      </w:r>
    </w:p>
    <w:p w:rsidR="003E095C" w:rsidRDefault="003E095C">
      <w:pPr>
        <w:pStyle w:val="ConsPlusNormal"/>
        <w:spacing w:before="220"/>
        <w:ind w:firstLine="540"/>
        <w:jc w:val="both"/>
      </w:pPr>
      <w:r>
        <w:t>С ходатайством к депутату Собрания о поощрении Благодарностью депутата вправе обращаться депутаты Собрания, руководители органов государственной власти области, руководители государственных органов области, главы муниципальных образований области, депутаты представительных органов и главы администраций муниципальных образований области, общественные объединения и организации, осуществляющие свою деятельность на территории области, а также граждане Российской Федерации, иностранные граждане и лица без гражданства.</w:t>
      </w:r>
    </w:p>
    <w:p w:rsidR="003E095C" w:rsidRDefault="003E095C">
      <w:pPr>
        <w:pStyle w:val="ConsPlusNormal"/>
        <w:spacing w:before="220"/>
        <w:ind w:firstLine="540"/>
        <w:jc w:val="both"/>
      </w:pPr>
      <w:r>
        <w:t>3. В ходатайстве инициатор поощрения указывает заслуги кандидата, ссылается на событие, послужившее поводом представления к поощрению.</w:t>
      </w:r>
    </w:p>
    <w:p w:rsidR="003E095C" w:rsidRDefault="003E095C">
      <w:pPr>
        <w:pStyle w:val="ConsPlusNormal"/>
        <w:spacing w:before="220"/>
        <w:ind w:firstLine="540"/>
        <w:jc w:val="both"/>
      </w:pPr>
      <w:r>
        <w:t xml:space="preserve">4. Обеспечение изготовления бланков "Благодарность депутата" согласно </w:t>
      </w:r>
      <w:hyperlink w:anchor="P56">
        <w:r>
          <w:rPr>
            <w:color w:val="0000FF"/>
          </w:rPr>
          <w:t>приложению</w:t>
        </w:r>
      </w:hyperlink>
      <w:r>
        <w:t xml:space="preserve"> к настоящему Положению возлагается на аппарат Законодательного Собрания области.</w:t>
      </w:r>
    </w:p>
    <w:p w:rsidR="003E095C" w:rsidRDefault="003E095C">
      <w:pPr>
        <w:pStyle w:val="ConsPlusNormal"/>
        <w:jc w:val="both"/>
      </w:pPr>
      <w:r>
        <w:t xml:space="preserve">(в ред. </w:t>
      </w:r>
      <w:hyperlink r:id="rId14">
        <w:r>
          <w:rPr>
            <w:color w:val="0000FF"/>
          </w:rPr>
          <w:t>постановления</w:t>
        </w:r>
      </w:hyperlink>
      <w:r>
        <w:t xml:space="preserve"> Законодательного Собрания Нижегородской области от 31.08.2021 N 1901-VI)</w:t>
      </w:r>
    </w:p>
    <w:p w:rsidR="003E095C" w:rsidRDefault="003E095C">
      <w:pPr>
        <w:pStyle w:val="ConsPlusNormal"/>
        <w:spacing w:before="220"/>
        <w:ind w:firstLine="540"/>
        <w:jc w:val="both"/>
      </w:pPr>
      <w:r>
        <w:t>5. Оформление Благодарности депутата с указанием даты поощрения и учет поощренных лиц осуществляет старший помощник депутата Собрания.</w:t>
      </w:r>
    </w:p>
    <w:p w:rsidR="003E095C" w:rsidRDefault="003E095C">
      <w:pPr>
        <w:pStyle w:val="ConsPlusNormal"/>
        <w:spacing w:before="220"/>
        <w:ind w:firstLine="540"/>
        <w:jc w:val="both"/>
      </w:pPr>
      <w:r>
        <w:t>Проставление печати на бланке "Благодарность депутата" не предусмотрено.</w:t>
      </w:r>
    </w:p>
    <w:p w:rsidR="003E095C" w:rsidRDefault="003E095C">
      <w:pPr>
        <w:pStyle w:val="ConsPlusNormal"/>
        <w:jc w:val="both"/>
      </w:pPr>
      <w:r>
        <w:t xml:space="preserve">(абзац введен </w:t>
      </w:r>
      <w:hyperlink r:id="rId15">
        <w:r>
          <w:rPr>
            <w:color w:val="0000FF"/>
          </w:rPr>
          <w:t>постановлением</w:t>
        </w:r>
      </w:hyperlink>
      <w:r>
        <w:t xml:space="preserve"> Законодательного Собрания Нижегородской области от 31.08.2021 N 1901-VI)</w:t>
      </w:r>
    </w:p>
    <w:p w:rsidR="003E095C" w:rsidRDefault="003E095C">
      <w:pPr>
        <w:pStyle w:val="ConsPlusNormal"/>
        <w:spacing w:before="220"/>
        <w:ind w:firstLine="540"/>
        <w:jc w:val="both"/>
      </w:pPr>
      <w:r>
        <w:t xml:space="preserve">6. Благодарность депутата может помещаться в рамку, приобретаемую за счет средств, предусмотренных </w:t>
      </w:r>
      <w:hyperlink r:id="rId16">
        <w:r>
          <w:rPr>
            <w:color w:val="0000FF"/>
          </w:rPr>
          <w:t>частью 1 статьи 22</w:t>
        </w:r>
      </w:hyperlink>
      <w:r>
        <w:t xml:space="preserve"> Закона Нижегородской области от 12 октября 2011 года N 150-З "О статусе депутата Законодательного Собрания Нижегородской области".</w:t>
      </w:r>
    </w:p>
    <w:p w:rsidR="003E095C" w:rsidRDefault="003E095C">
      <w:pPr>
        <w:pStyle w:val="ConsPlusNormal"/>
        <w:spacing w:before="220"/>
        <w:ind w:firstLine="540"/>
        <w:jc w:val="both"/>
      </w:pPr>
      <w:r>
        <w:t>7. Вручение Благодарности депутата производится в торжественной обстановке депутатом Собрания либо уполномоченным им лицом.</w:t>
      </w:r>
    </w:p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jc w:val="right"/>
        <w:outlineLvl w:val="1"/>
      </w:pPr>
      <w:bookmarkStart w:id="1" w:name="P56"/>
      <w:bookmarkEnd w:id="1"/>
      <w:r>
        <w:t>Приложение</w:t>
      </w:r>
    </w:p>
    <w:p w:rsidR="003E095C" w:rsidRDefault="003E095C">
      <w:pPr>
        <w:pStyle w:val="ConsPlusNormal"/>
        <w:jc w:val="right"/>
      </w:pPr>
      <w:r>
        <w:t>к Положению о Благодарности депутата</w:t>
      </w:r>
    </w:p>
    <w:p w:rsidR="003E095C" w:rsidRDefault="003E095C">
      <w:pPr>
        <w:pStyle w:val="ConsPlusNormal"/>
        <w:jc w:val="right"/>
      </w:pPr>
      <w:r>
        <w:t>Законодательного Собрания Нижегородской области</w:t>
      </w:r>
    </w:p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jc w:val="center"/>
      </w:pPr>
      <w:r>
        <w:rPr>
          <w:noProof/>
          <w:position w:val="-587"/>
        </w:rPr>
        <w:drawing>
          <wp:inline distT="0" distB="0" distL="0" distR="0">
            <wp:extent cx="5372735" cy="7598410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ind w:firstLine="540"/>
        <w:jc w:val="both"/>
      </w:pPr>
    </w:p>
    <w:p w:rsidR="003E095C" w:rsidRDefault="003E095C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42B54" w:rsidRDefault="00B42B54">
      <w:bookmarkStart w:id="2" w:name="_GoBack"/>
      <w:bookmarkEnd w:id="2"/>
    </w:p>
    <w:sectPr w:rsidR="00B42B54" w:rsidSect="00C87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95C"/>
    <w:rsid w:val="003E095C"/>
    <w:rsid w:val="00B4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9C0448-5DFC-47CB-935D-0DCD749DE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E09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E09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3E09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187&amp;n=184361&amp;dst=100006" TargetMode="External"/><Relationship Id="rId13" Type="http://schemas.openxmlformats.org/officeDocument/2006/relationships/hyperlink" Target="https://login.consultant.ru/link/?req=doc&amp;base=RLAW187&amp;n=241469&amp;dst=100008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RLAW187&amp;n=337611&amp;dst=100069" TargetMode="External"/><Relationship Id="rId12" Type="http://schemas.openxmlformats.org/officeDocument/2006/relationships/hyperlink" Target="https://login.consultant.ru/link/?req=doc&amp;base=RLAW187&amp;n=241469&amp;dst=100007" TargetMode="External"/><Relationship Id="rId1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s://login.consultant.ru/link/?req=doc&amp;base=RLAW187&amp;n=337611&amp;dst=1" TargetMode="Externa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RLAW187&amp;n=241469&amp;dst=100005" TargetMode="External"/><Relationship Id="rId11" Type="http://schemas.openxmlformats.org/officeDocument/2006/relationships/hyperlink" Target="https://login.consultant.ru/link/?req=doc&amp;base=RLAW187&amp;n=184361&amp;dst=100008" TargetMode="External"/><Relationship Id="rId5" Type="http://schemas.openxmlformats.org/officeDocument/2006/relationships/hyperlink" Target="https://login.consultant.ru/link/?req=doc&amp;base=RLAW187&amp;n=184361&amp;dst=100005" TargetMode="External"/><Relationship Id="rId15" Type="http://schemas.openxmlformats.org/officeDocument/2006/relationships/hyperlink" Target="https://login.consultant.ru/link/?req=doc&amp;base=RLAW187&amp;n=241469&amp;dst=100010" TargetMode="External"/><Relationship Id="rId10" Type="http://schemas.openxmlformats.org/officeDocument/2006/relationships/hyperlink" Target="https://login.consultant.ru/link/?req=doc&amp;base=RLAW187&amp;n=36893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consultant.ru" TargetMode="External"/><Relationship Id="rId9" Type="http://schemas.openxmlformats.org/officeDocument/2006/relationships/hyperlink" Target="https://login.consultant.ru/link/?req=doc&amp;base=RLAW187&amp;n=241469&amp;dst=100006" TargetMode="External"/><Relationship Id="rId14" Type="http://schemas.openxmlformats.org/officeDocument/2006/relationships/hyperlink" Target="https://login.consultant.ru/link/?req=doc&amp;base=RLAW187&amp;n=241469&amp;dst=1000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916</Words>
  <Characters>5225</Characters>
  <Application>Microsoft Office Word</Application>
  <DocSecurity>0</DocSecurity>
  <Lines>43</Lines>
  <Paragraphs>12</Paragraphs>
  <ScaleCrop>false</ScaleCrop>
  <Company/>
  <LinksUpToDate>false</LinksUpToDate>
  <CharactersWithSpaces>6129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Фомина Ольга Сергеевна</dc:creator>
  <cp:keywords/>
  <dc:description/>
  <cp:lastModifiedBy>Фомина Ольга Сергеевна</cp:lastModifiedBy>
  <cp:revision>1</cp:revision>
  <dcterms:created xsi:type="dcterms:W3CDTF">2026-05-20T11:55:00Z</dcterms:created>
  <dcterms:modified xsi:type="dcterms:W3CDTF">2026-05-20T11:55:00Z</dcterms:modified>
</cp:coreProperties>
</file>